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FBF9" w14:textId="77777777" w:rsidR="000C4C8B" w:rsidRPr="000C4C8B" w:rsidRDefault="000C4C8B" w:rsidP="000C4C8B">
      <w:pPr>
        <w:jc w:val="center"/>
        <w:rPr>
          <w:b/>
          <w:bCs/>
        </w:rPr>
      </w:pPr>
      <w:r w:rsidRPr="000C4C8B">
        <w:rPr>
          <w:b/>
          <w:bCs/>
        </w:rPr>
        <w:t>Nghiêm cấm sản xuất, buôn bán, sử dụng pháo trái phép</w:t>
      </w:r>
    </w:p>
    <w:p w14:paraId="3B1979BE" w14:textId="77777777" w:rsidR="000C4C8B" w:rsidRDefault="000C4C8B" w:rsidP="000C4C8B">
      <w:pPr>
        <w:jc w:val="both"/>
      </w:pPr>
    </w:p>
    <w:p w14:paraId="1475E035" w14:textId="789D4CAA" w:rsidR="000C4C8B" w:rsidRDefault="000C4C8B" w:rsidP="000C4C8B">
      <w:pPr>
        <w:jc w:val="both"/>
      </w:pPr>
      <w:r>
        <w:t xml:space="preserve">Nhằm bảo đảm an ninh trật tự, </w:t>
      </w:r>
      <w:proofErr w:type="gramStart"/>
      <w:r>
        <w:t>an</w:t>
      </w:r>
      <w:proofErr w:type="gramEnd"/>
      <w:r>
        <w:t xml:space="preserve"> toàn xã hội và phòng ngừa tai nạn, cháy nổ trên địa bàn, nhất là trong dịp Tết Nguyên đán Bính Ngọ 2026, UBND phường thông tin đến Nhân dân các quy định của pháp luật về quản lý, sử dụng pháo theo Nghị định số 137/2020/NĐ-CP ngày 27/11/2020 của Chính phủ.</w:t>
      </w:r>
    </w:p>
    <w:p w14:paraId="38801085" w14:textId="459301BB" w:rsidR="000C4C8B" w:rsidRDefault="000C4C8B" w:rsidP="000C4C8B">
      <w:pPr>
        <w:jc w:val="both"/>
      </w:pPr>
      <w:r>
        <w:rPr>
          <w:rFonts w:ascii="Segoe UI Emoji" w:hAnsi="Segoe UI Emoji" w:cs="Segoe UI Emoji"/>
        </w:rPr>
        <w:t>❌</w:t>
      </w:r>
      <w:r>
        <w:t xml:space="preserve"> Quy định về các loại pháo:</w:t>
      </w:r>
    </w:p>
    <w:p w14:paraId="2C6F838D" w14:textId="33B63308" w:rsidR="000C4C8B" w:rsidRDefault="000C4C8B" w:rsidP="000C4C8B">
      <w:pPr>
        <w:jc w:val="both"/>
      </w:pPr>
      <w:r>
        <w:t>+ Pháo nổ (gồm pháo nổ, pháo hoa nổ): Khi sử dụng gây tiếng nổ, tiếng rít kèm hiệu ứng màu sắc. Nghiêm cấm nghiên cứu, chế tạo, sản xuất, mua bán, tàng trữ, vận chuyển, sử dụng dưới mọi hình thức, trừ trường hợp đặc biệt do doanh nghiệp thuộc Bộ Quốc phòng được Thủ tướng Chính phủ giao nhiệm vụ.</w:t>
      </w:r>
    </w:p>
    <w:p w14:paraId="70E0BBAE" w14:textId="6FD09A69" w:rsidR="000C4C8B" w:rsidRDefault="000C4C8B" w:rsidP="000C4C8B">
      <w:pPr>
        <w:jc w:val="both"/>
      </w:pPr>
      <w:r>
        <w:t>+ Pháo hoa không gây tiếng nổ: Chỉ tạo hiệu ứng ánh sáng, màu sắc, âm thanh, không gây tiếng nổ. Người dân được sử dụng trong các dịp lễ, Tết, cưới hỏi, sinh nhật, khai trương, hoạt động văn hóa – nghệ thuật và chỉ được mua tại các tổ chức, doanh nghiệp được phép sản xuất, kinh doanh.</w:t>
      </w:r>
    </w:p>
    <w:p w14:paraId="50C59ABE" w14:textId="42A0D93D" w:rsidR="000C4C8B" w:rsidRDefault="000C4C8B" w:rsidP="000C4C8B">
      <w:pPr>
        <w:jc w:val="both"/>
      </w:pPr>
      <w:r>
        <w:rPr>
          <w:rFonts w:ascii="Segoe UI Emoji" w:hAnsi="Segoe UI Emoji" w:cs="Segoe UI Emoji"/>
        </w:rPr>
        <w:t>❌</w:t>
      </w:r>
      <w:r>
        <w:t>Các hành vi bị nghiêm cấm:</w:t>
      </w:r>
    </w:p>
    <w:p w14:paraId="4FEC9BAE" w14:textId="6AA8612E" w:rsidR="000C4C8B" w:rsidRDefault="000C4C8B" w:rsidP="000C4C8B">
      <w:pPr>
        <w:jc w:val="both"/>
      </w:pPr>
      <w:r>
        <w:t>+ Sản xuất, mua bán, vận chuyển, tàng trữ, sử dụng trái phép pháo nổ, pháo hoa nổ, thuốc pháo;</w:t>
      </w:r>
    </w:p>
    <w:p w14:paraId="543C48E5" w14:textId="58A5183F" w:rsidR="000C4C8B" w:rsidRDefault="000C4C8B" w:rsidP="000C4C8B">
      <w:pPr>
        <w:jc w:val="both"/>
      </w:pPr>
      <w:r>
        <w:t>+ Mang pháo, thuốc pháo trái phép vào nơi cấm, khu vực bảo vệ hoặc ra vào lãnh thổ Việt Nam;</w:t>
      </w:r>
    </w:p>
    <w:p w14:paraId="56AABB9D" w14:textId="50A0105D" w:rsidR="000C4C8B" w:rsidRDefault="000C4C8B" w:rsidP="000C4C8B">
      <w:pPr>
        <w:jc w:val="both"/>
      </w:pPr>
      <w:r>
        <w:t>+ Lợi dụng việc sử dụng pháo để xâm phạm an ninh quốc gia, trật tự an toàn xã hội, gây nguy hiểm đến tính mạng, tài sản của tổ chức, cá nhân;</w:t>
      </w:r>
    </w:p>
    <w:p w14:paraId="7C87419C" w14:textId="27A093B5" w:rsidR="000C4C8B" w:rsidRDefault="000C4C8B" w:rsidP="000C4C8B">
      <w:pPr>
        <w:jc w:val="both"/>
      </w:pPr>
      <w:r>
        <w:t>+ Trao đổi, cho, tặng, mượn, thuê, cầm cố pháo hoa nổ, thuốc pháo; làm giả, sửa chữa, tẩy xóa giấy phép về pháo;</w:t>
      </w:r>
    </w:p>
    <w:p w14:paraId="7DEB4B15" w14:textId="564F4B03" w:rsidR="000C4C8B" w:rsidRDefault="000C4C8B" w:rsidP="000C4C8B">
      <w:pPr>
        <w:jc w:val="both"/>
      </w:pPr>
      <w:r>
        <w:t>+ Hướng dẫn, huấn luyện, tổ chức chế tạo, sản xuất, sử dụng pháo trái phép;</w:t>
      </w:r>
    </w:p>
    <w:p w14:paraId="6070FC6F" w14:textId="3AFD9E23" w:rsidR="000C4C8B" w:rsidRDefault="000C4C8B" w:rsidP="000C4C8B">
      <w:pPr>
        <w:jc w:val="both"/>
      </w:pPr>
      <w:r>
        <w:t>+ Cố ý cung cấp thông tin sai lệch, che giấu hoặc không báo cáo kịp thời các sự cố, tai nạn liên quan đến pháo.</w:t>
      </w:r>
    </w:p>
    <w:p w14:paraId="7BD92617" w14:textId="2EA87BB5" w:rsidR="000C4C8B" w:rsidRDefault="000C4C8B" w:rsidP="000C4C8B">
      <w:pPr>
        <w:jc w:val="both"/>
      </w:pPr>
      <w:r>
        <w:rPr>
          <w:rFonts w:ascii="Segoe UI Emoji" w:hAnsi="Segoe UI Emoji" w:cs="Segoe UI Emoji"/>
        </w:rPr>
        <w:t>❌</w:t>
      </w:r>
      <w:r>
        <w:t xml:space="preserve"> Cảnh báo và xử lý vi phạm:</w:t>
      </w:r>
    </w:p>
    <w:p w14:paraId="00D70F54" w14:textId="54973ED5" w:rsidR="005B1C32" w:rsidRDefault="000C4C8B" w:rsidP="000C4C8B">
      <w:pPr>
        <w:jc w:val="both"/>
      </w:pPr>
      <w:r>
        <w:t>+ Việc tự chế pháo nổ, nhất là trong thanh thiếu niên, học sinh, tiềm ẩn nguy cơ cháy nổ rất cao, dễ gây tai nạn nghiêm trọng, thậm chí tử vong. Đây là hành vi vi phạm pháp luật và sẽ bị xử lý nghiêm.</w:t>
      </w:r>
    </w:p>
    <w:p w14:paraId="268A5121" w14:textId="12A35625" w:rsidR="00AE7BB1" w:rsidRDefault="00AE7BB1" w:rsidP="00AE7BB1">
      <w:pPr>
        <w:jc w:val="both"/>
      </w:pPr>
      <w:r>
        <w:t>+ Tùy theo tính chất, mức độ vi phạm, các hành vi liên quan đến pháo sẽ bị xử phạt hành chính hoặc truy cứu trách nhiệm hình sự. Trong đó, hành vi sản xuất, buôn bán pháo trái phép có thể bị xử lý theo Điều 190 Bộ luật Hình sự; hành vi đốt pháo trái phép có thể bị xử lý về gây rối trật tự công cộng theo Điều 318 Bộ luật Hình sự. Trường hợp vi phạm chưa đến mức truy cứu trách nhiệm hình sự sẽ bị xử phạt hành chính theo Nghị định số 282/2025/NĐ-CP của Chính phủ.</w:t>
      </w:r>
    </w:p>
    <w:p w14:paraId="23572A85" w14:textId="77777777" w:rsidR="00AE7BB1" w:rsidRDefault="00AE7BB1" w:rsidP="00AE7BB1">
      <w:pPr>
        <w:jc w:val="both"/>
      </w:pPr>
      <w:r>
        <w:rPr>
          <w:rFonts w:ascii="Segoe UI Emoji" w:hAnsi="Segoe UI Emoji" w:cs="Segoe UI Emoji"/>
        </w:rPr>
        <w:t>✅✅✅</w:t>
      </w:r>
      <w:r>
        <w:t xml:space="preserve"> Khuyến cáo người dân:</w:t>
      </w:r>
    </w:p>
    <w:p w14:paraId="6206E763" w14:textId="77777777" w:rsidR="00AE7BB1" w:rsidRDefault="00AE7BB1" w:rsidP="00AE7BB1">
      <w:pPr>
        <w:jc w:val="both"/>
      </w:pPr>
    </w:p>
    <w:p w14:paraId="7C132102" w14:textId="1F2C7773" w:rsidR="00AE7BB1" w:rsidRDefault="00AE7BB1" w:rsidP="00AE7BB1">
      <w:pPr>
        <w:jc w:val="both"/>
      </w:pPr>
      <w:r>
        <w:lastRenderedPageBreak/>
        <w:t>Mỗi người dân cần nghiêm túc chấp hành các quy định về quản lý, sử dụng pháo; không sản xuất, mua bán, tàng trữ, vận chuyển, sử dụng pháo trái phép. Gia đình, nhà trường tăng cường quản lý, giáo dục con em không tham gia các hành vi vi phạm. Khi phát hiện vi phạm về pháo, kịp thời báo cho Công an nơi gần nhất hoặc phản ánh qua ứng dụng VNeID.</w:t>
      </w:r>
    </w:p>
    <w:p w14:paraId="3F57E775" w14:textId="04E6504D" w:rsidR="00AE7BB1" w:rsidRDefault="00AE7BB1" w:rsidP="00AE7BB1">
      <w:pPr>
        <w:jc w:val="both"/>
      </w:pPr>
      <w:r>
        <w:t xml:space="preserve">Tết Nguyên đán đang đến gần, mỗi người dân hãy nêu cao tinh thần trách nhiệm, tự giác chấp hành pháp luật, góp phần giữ vững an ninh trật tự, để mọi người, mọi nhà đón Tết Bính Ngọ 2026 vui tươi, </w:t>
      </w:r>
      <w:proofErr w:type="gramStart"/>
      <w:r>
        <w:t>an</w:t>
      </w:r>
      <w:proofErr w:type="gramEnd"/>
      <w:r>
        <w:t xml:space="preserve"> toàn, lành mạnh và tiết kiệm./.</w:t>
      </w:r>
    </w:p>
    <w:sectPr w:rsidR="00AE7BB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42"/>
    <w:rsid w:val="00067B5F"/>
    <w:rsid w:val="000C4C8B"/>
    <w:rsid w:val="002D6CA4"/>
    <w:rsid w:val="00333DE5"/>
    <w:rsid w:val="004017BB"/>
    <w:rsid w:val="00413C4D"/>
    <w:rsid w:val="005733B8"/>
    <w:rsid w:val="005B1C32"/>
    <w:rsid w:val="00725142"/>
    <w:rsid w:val="00AE7BB1"/>
    <w:rsid w:val="00BD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6298"/>
  <w15:chartTrackingRefBased/>
  <w15:docId w15:val="{52BFC801-C34D-4A88-AE20-EAABDE31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1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1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51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51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1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1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1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1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1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1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51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51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1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1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1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142"/>
    <w:pPr>
      <w:spacing w:before="160"/>
      <w:jc w:val="center"/>
    </w:pPr>
    <w:rPr>
      <w:i/>
      <w:iCs/>
      <w:color w:val="404040" w:themeColor="text1" w:themeTint="BF"/>
    </w:rPr>
  </w:style>
  <w:style w:type="character" w:customStyle="1" w:styleId="QuoteChar">
    <w:name w:val="Quote Char"/>
    <w:basedOn w:val="DefaultParagraphFont"/>
    <w:link w:val="Quote"/>
    <w:uiPriority w:val="29"/>
    <w:rsid w:val="00725142"/>
    <w:rPr>
      <w:i/>
      <w:iCs/>
      <w:color w:val="404040" w:themeColor="text1" w:themeTint="BF"/>
    </w:rPr>
  </w:style>
  <w:style w:type="paragraph" w:styleId="ListParagraph">
    <w:name w:val="List Paragraph"/>
    <w:basedOn w:val="Normal"/>
    <w:uiPriority w:val="34"/>
    <w:qFormat/>
    <w:rsid w:val="00725142"/>
    <w:pPr>
      <w:ind w:left="720"/>
      <w:contextualSpacing/>
    </w:pPr>
  </w:style>
  <w:style w:type="character" w:styleId="IntenseEmphasis">
    <w:name w:val="Intense Emphasis"/>
    <w:basedOn w:val="DefaultParagraphFont"/>
    <w:uiPriority w:val="21"/>
    <w:qFormat/>
    <w:rsid w:val="00725142"/>
    <w:rPr>
      <w:i/>
      <w:iCs/>
      <w:color w:val="2F5496" w:themeColor="accent1" w:themeShade="BF"/>
    </w:rPr>
  </w:style>
  <w:style w:type="paragraph" w:styleId="IntenseQuote">
    <w:name w:val="Intense Quote"/>
    <w:basedOn w:val="Normal"/>
    <w:next w:val="Normal"/>
    <w:link w:val="IntenseQuoteChar"/>
    <w:uiPriority w:val="30"/>
    <w:qFormat/>
    <w:rsid w:val="00725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142"/>
    <w:rPr>
      <w:i/>
      <w:iCs/>
      <w:color w:val="2F5496" w:themeColor="accent1" w:themeShade="BF"/>
    </w:rPr>
  </w:style>
  <w:style w:type="character" w:styleId="IntenseReference">
    <w:name w:val="Intense Reference"/>
    <w:basedOn w:val="DefaultParagraphFont"/>
    <w:uiPriority w:val="32"/>
    <w:qFormat/>
    <w:rsid w:val="00725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2026-01-19T15:28:00Z</dcterms:created>
  <dcterms:modified xsi:type="dcterms:W3CDTF">2026-01-19T15:38:00Z</dcterms:modified>
</cp:coreProperties>
</file>